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C7F17" w14:textId="77777777" w:rsidR="002C2993" w:rsidRDefault="002C2993" w:rsidP="002C2993">
      <w:pPr>
        <w:rPr>
          <w:b/>
          <w:bCs/>
        </w:rPr>
      </w:pPr>
      <w:bookmarkStart w:id="0" w:name="_GoBack"/>
      <w:r>
        <w:rPr>
          <w:b/>
          <w:bCs/>
        </w:rPr>
        <w:t xml:space="preserve">RE: Early Decision Statements </w:t>
      </w:r>
    </w:p>
    <w:p w14:paraId="630489B8" w14:textId="77777777" w:rsidR="002C2993" w:rsidRDefault="002C2993" w:rsidP="002C2993"/>
    <w:p w14:paraId="4024350E" w14:textId="77777777" w:rsidR="002C2993" w:rsidRDefault="002C2993" w:rsidP="002C2993">
      <w:r>
        <w:t xml:space="preserve">The suggested text below was developed in collaboration with the PharmCAS Advisory Committee and is intended to assist participating colleges and schools of pharmacy with any public announcements they will make regarding the change to the PharmCAS early decision process. Please send any thoughts or questions to </w:t>
      </w:r>
      <w:hyperlink r:id="rId7" w:history="1">
        <w:r>
          <w:rPr>
            <w:rStyle w:val="Hyperlink"/>
          </w:rPr>
          <w:t>cas@aacp.org</w:t>
        </w:r>
      </w:hyperlink>
      <w:r>
        <w:t xml:space="preserve">. </w:t>
      </w:r>
    </w:p>
    <w:p w14:paraId="4814326D" w14:textId="77777777" w:rsidR="002C2993" w:rsidRDefault="002C2993" w:rsidP="002C2993"/>
    <w:p w14:paraId="49DF5F5B" w14:textId="77777777" w:rsidR="002C2993" w:rsidRDefault="002C2993" w:rsidP="002C2993">
      <w:pPr>
        <w:shd w:val="clear" w:color="auto" w:fill="FBE4D5" w:themeFill="accent2" w:themeFillTint="33"/>
        <w:rPr>
          <w:b/>
          <w:bCs/>
        </w:rPr>
      </w:pPr>
      <w:r>
        <w:rPr>
          <w:b/>
          <w:bCs/>
        </w:rPr>
        <w:t xml:space="preserve">2020-2021 </w:t>
      </w:r>
      <w:r>
        <w:rPr>
          <w:b/>
          <w:bCs/>
          <w:caps/>
        </w:rPr>
        <w:t>(Upcoming) Admissions Cycle</w:t>
      </w:r>
    </w:p>
    <w:p w14:paraId="195A0525" w14:textId="77777777" w:rsidR="002C2993" w:rsidRDefault="002C2993" w:rsidP="002C2993">
      <w:pPr>
        <w:rPr>
          <w:b/>
          <w:bCs/>
        </w:rPr>
      </w:pPr>
    </w:p>
    <w:p w14:paraId="2D84232D" w14:textId="77777777" w:rsidR="002C2993" w:rsidRDefault="002C2993" w:rsidP="002C2993">
      <w:pPr>
        <w:rPr>
          <w:b/>
          <w:bCs/>
        </w:rPr>
      </w:pPr>
      <w:r>
        <w:rPr>
          <w:b/>
          <w:bCs/>
        </w:rPr>
        <w:t xml:space="preserve">PharmCAS Instructions </w:t>
      </w:r>
      <w:r>
        <w:t>[Statement will be in addition to the current ED instructions]</w:t>
      </w:r>
    </w:p>
    <w:p w14:paraId="41463ACE" w14:textId="77777777" w:rsidR="002C2993" w:rsidRDefault="002C2993" w:rsidP="002C2993">
      <w:pPr>
        <w:rPr>
          <w:color w:val="0070C0"/>
        </w:rPr>
      </w:pPr>
      <w:r>
        <w:rPr>
          <w:color w:val="0070C0"/>
        </w:rPr>
        <w:t>“Notice to Future Applicants: Early decision will no longer be available in PharmCAS beginning in the 2021-2022 admissions cycle for applicants applying for fall 2022 enrollment.”</w:t>
      </w:r>
    </w:p>
    <w:p w14:paraId="3E4AD949" w14:textId="77777777" w:rsidR="002C2993" w:rsidRDefault="002C2993" w:rsidP="002C2993">
      <w:pPr>
        <w:rPr>
          <w:b/>
          <w:bCs/>
        </w:rPr>
      </w:pPr>
    </w:p>
    <w:p w14:paraId="587EA74D" w14:textId="0DCD2243" w:rsidR="002C2993" w:rsidRDefault="002C2993" w:rsidP="1981BE62">
      <w:pPr>
        <w:rPr>
          <w:b/>
          <w:bCs/>
        </w:rPr>
      </w:pPr>
      <w:r w:rsidRPr="1981BE62">
        <w:rPr>
          <w:b/>
          <w:bCs/>
        </w:rPr>
        <w:t xml:space="preserve">Text for Colleges/Schools </w:t>
      </w:r>
      <w:r w:rsidR="1573ACD2" w:rsidRPr="1981BE62">
        <w:rPr>
          <w:b/>
          <w:bCs/>
        </w:rPr>
        <w:t>that Will</w:t>
      </w:r>
      <w:r w:rsidRPr="1981BE62">
        <w:rPr>
          <w:b/>
          <w:bCs/>
        </w:rPr>
        <w:t xml:space="preserve"> No Longer Participate in Early Decision in 2020-2021 </w:t>
      </w:r>
    </w:p>
    <w:p w14:paraId="0DE51063" w14:textId="79B75B5A" w:rsidR="002C2993" w:rsidRDefault="002C2993" w:rsidP="1981BE62">
      <w:pPr>
        <w:rPr>
          <w:color w:val="0070C0"/>
        </w:rPr>
      </w:pPr>
      <w:r w:rsidRPr="1981BE62">
        <w:rPr>
          <w:color w:val="0070C0"/>
        </w:rPr>
        <w:t>“The [</w:t>
      </w:r>
      <w:r w:rsidRPr="1981BE62">
        <w:rPr>
          <w:i/>
          <w:iCs/>
          <w:color w:val="0070C0"/>
        </w:rPr>
        <w:t>school/college</w:t>
      </w:r>
      <w:r w:rsidRPr="1981BE62">
        <w:rPr>
          <w:color w:val="0070C0"/>
        </w:rPr>
        <w:t>] will no longer participate in the PharmCAS early decision process beginning in the 2020-2021 admissions cycle for the fall 2021 entering class. Therefore, applicants who planned or were advised to apply via early decision should apply early in the admissions cycle as regular applicants instead. The 2020-2021 PharmCAS application will open in mid-July 2020.”</w:t>
      </w:r>
    </w:p>
    <w:p w14:paraId="27B27085" w14:textId="77777777" w:rsidR="002C2993" w:rsidRDefault="002C2993" w:rsidP="002C2993">
      <w:pPr>
        <w:rPr>
          <w:b/>
          <w:bCs/>
        </w:rPr>
      </w:pPr>
    </w:p>
    <w:p w14:paraId="03936DE5" w14:textId="77777777" w:rsidR="002C2993" w:rsidRDefault="002C2993" w:rsidP="002C2993">
      <w:pPr>
        <w:rPr>
          <w:b/>
          <w:bCs/>
        </w:rPr>
      </w:pPr>
      <w:r>
        <w:rPr>
          <w:b/>
          <w:bCs/>
        </w:rPr>
        <w:t>Text for College/Schools Participating in Early Decision in 2020-2021</w:t>
      </w:r>
    </w:p>
    <w:p w14:paraId="49EB99EC" w14:textId="632448C4" w:rsidR="002C2993" w:rsidRDefault="002C2993" w:rsidP="1981BE62">
      <w:pPr>
        <w:rPr>
          <w:color w:val="0070C0"/>
        </w:rPr>
      </w:pPr>
      <w:r w:rsidRPr="1981BE62">
        <w:rPr>
          <w:color w:val="0070C0"/>
        </w:rPr>
        <w:t>“The [</w:t>
      </w:r>
      <w:r w:rsidRPr="1981BE62">
        <w:rPr>
          <w:i/>
          <w:iCs/>
          <w:color w:val="0070C0"/>
        </w:rPr>
        <w:t>school/college</w:t>
      </w:r>
      <w:r w:rsidRPr="1981BE62">
        <w:rPr>
          <w:color w:val="0070C0"/>
        </w:rPr>
        <w:t xml:space="preserve">] will participate in the PharmCAS early decision process during the 2020-2021 admissions cycle for fall 2021 entering class. </w:t>
      </w:r>
      <w:r w:rsidRPr="1981BE62">
        <w:rPr>
          <w:b/>
          <w:bCs/>
          <w:color w:val="0070C0"/>
        </w:rPr>
        <w:t>Notice to Future Applicants</w:t>
      </w:r>
      <w:r w:rsidRPr="1981BE62">
        <w:rPr>
          <w:color w:val="0070C0"/>
        </w:rPr>
        <w:t>: Early decision will no longer be available in PharmCAS beginning in the 2021-2022 admissions cycle for the fall 2022 entering class. Therefore, all future applicants for the fall 2022 entering class or beyond should plan to apply early as regular applicants instead.”</w:t>
      </w:r>
    </w:p>
    <w:p w14:paraId="6E7CC142" w14:textId="77777777" w:rsidR="002C2993" w:rsidRDefault="002C2993" w:rsidP="002C2993">
      <w:pPr>
        <w:rPr>
          <w:color w:val="0070C0"/>
        </w:rPr>
      </w:pPr>
    </w:p>
    <w:p w14:paraId="430EE89A" w14:textId="77777777" w:rsidR="002C2993" w:rsidRDefault="002C2993" w:rsidP="002C2993">
      <w:r>
        <w:rPr>
          <w:b/>
          <w:bCs/>
        </w:rPr>
        <w:t xml:space="preserve">Rationale for Change </w:t>
      </w:r>
      <w:r>
        <w:t>[Suggested response to any questions.]</w:t>
      </w:r>
    </w:p>
    <w:p w14:paraId="2DFE3DE1" w14:textId="6DB61E9B" w:rsidR="002C2993" w:rsidRDefault="002C2993" w:rsidP="1981BE62">
      <w:pPr>
        <w:rPr>
          <w:color w:val="0070C0"/>
        </w:rPr>
      </w:pPr>
      <w:r w:rsidRPr="1981BE62">
        <w:rPr>
          <w:color w:val="0070C0"/>
        </w:rPr>
        <w:t>“PharmCAS will no longer offer early decision beginning in the 2021-2022 admissions cycle for the fall 2022 entering class. The change is intended to promote a</w:t>
      </w:r>
      <w:r w:rsidR="3CDE601F" w:rsidRPr="1981BE62">
        <w:rPr>
          <w:color w:val="0070C0"/>
        </w:rPr>
        <w:t xml:space="preserve"> more inclusive </w:t>
      </w:r>
      <w:r w:rsidRPr="1981BE62">
        <w:rPr>
          <w:color w:val="0070C0"/>
        </w:rPr>
        <w:t xml:space="preserve">admissions process that enhances the ability of all applicants to choose the best Pharm.D. degree program to meet their needs and goals, and to support the efforts of participating colleges and schools of pharmacy to recruit and enroll a diverse and qualified pool of students. Contact PharmCAS at </w:t>
      </w:r>
      <w:hyperlink r:id="rId8">
        <w:r w:rsidRPr="1981BE62">
          <w:rPr>
            <w:rStyle w:val="Hyperlink"/>
          </w:rPr>
          <w:t>info@pharmcas.org</w:t>
        </w:r>
      </w:hyperlink>
      <w:r w:rsidRPr="1981BE62">
        <w:rPr>
          <w:color w:val="0070C0"/>
        </w:rPr>
        <w:t xml:space="preserve"> with any further questions </w:t>
      </w:r>
      <w:r w:rsidR="1369DCF3" w:rsidRPr="1981BE62">
        <w:rPr>
          <w:color w:val="0070C0"/>
        </w:rPr>
        <w:t xml:space="preserve">about </w:t>
      </w:r>
      <w:r w:rsidRPr="1981BE62">
        <w:rPr>
          <w:color w:val="0070C0"/>
        </w:rPr>
        <w:t>the application process.”</w:t>
      </w:r>
    </w:p>
    <w:p w14:paraId="0D98A3BA" w14:textId="77777777" w:rsidR="002C2993" w:rsidRDefault="002C2993" w:rsidP="002C2993">
      <w:pPr>
        <w:rPr>
          <w:b/>
          <w:bCs/>
          <w:color w:val="0070C0"/>
        </w:rPr>
      </w:pPr>
    </w:p>
    <w:p w14:paraId="33CDD8E2" w14:textId="77777777" w:rsidR="002C2993" w:rsidRDefault="002C2993" w:rsidP="002C2993">
      <w:pPr>
        <w:rPr>
          <w:b/>
          <w:bCs/>
        </w:rPr>
      </w:pPr>
    </w:p>
    <w:p w14:paraId="7B06266C" w14:textId="2ECAAD5E" w:rsidR="002C2993" w:rsidRDefault="002C2993" w:rsidP="002C2993">
      <w:pPr>
        <w:shd w:val="clear" w:color="auto" w:fill="FBE4D5" w:themeFill="accent2" w:themeFillTint="33"/>
        <w:rPr>
          <w:b/>
          <w:bCs/>
        </w:rPr>
      </w:pPr>
      <w:r>
        <w:rPr>
          <w:b/>
          <w:bCs/>
        </w:rPr>
        <w:t xml:space="preserve">2021-2022 </w:t>
      </w:r>
      <w:r>
        <w:rPr>
          <w:b/>
          <w:bCs/>
          <w:caps/>
        </w:rPr>
        <w:t>(FOLLOWING) Admissions Cycle</w:t>
      </w:r>
    </w:p>
    <w:p w14:paraId="35FCF2A6" w14:textId="77777777" w:rsidR="002C2993" w:rsidRDefault="002C2993" w:rsidP="002C2993">
      <w:pPr>
        <w:rPr>
          <w:b/>
          <w:bCs/>
        </w:rPr>
      </w:pPr>
    </w:p>
    <w:p w14:paraId="43F5960F" w14:textId="2E1EC2B3" w:rsidR="002C2993" w:rsidRDefault="002C2993" w:rsidP="002C2993">
      <w:r w:rsidRPr="1981BE62">
        <w:rPr>
          <w:b/>
          <w:bCs/>
        </w:rPr>
        <w:t>PharmCAS Instructions</w:t>
      </w:r>
      <w:r>
        <w:t xml:space="preserve"> [</w:t>
      </w:r>
      <w:r w:rsidR="58F64DD2">
        <w:t xml:space="preserve">Text will be </w:t>
      </w:r>
      <w:r>
        <w:t>in lieu of the current ED instructions</w:t>
      </w:r>
      <w:r w:rsidR="10028ED5">
        <w:t xml:space="preserve"> and is subject to change</w:t>
      </w:r>
      <w:r w:rsidR="4BAD1DD6">
        <w:t>.</w:t>
      </w:r>
      <w:r>
        <w:t>]</w:t>
      </w:r>
    </w:p>
    <w:p w14:paraId="3F8A896D" w14:textId="415EF030" w:rsidR="002C2993" w:rsidRDefault="002C2993" w:rsidP="002C2993">
      <w:pPr>
        <w:rPr>
          <w:color w:val="0070C0"/>
        </w:rPr>
      </w:pPr>
      <w:r>
        <w:rPr>
          <w:color w:val="0070C0"/>
        </w:rPr>
        <w:t xml:space="preserve">“Early decision is no longer offered as an option in PharmCAS. Applicants are encouraged to apply to their designated Pharm.D. degree programs early in the admissions cycle. </w:t>
      </w:r>
      <w:r w:rsidRPr="002C2993">
        <w:rPr>
          <w:color w:val="0070C0"/>
        </w:rPr>
        <w:t>Some colleges or schools of pharmacy may give preference to applicants who apply earlier in the cycle. Please visit the PharmCAS School Directory to learn more.</w:t>
      </w:r>
      <w:r>
        <w:rPr>
          <w:color w:val="0070C0"/>
        </w:rPr>
        <w:t>”</w:t>
      </w:r>
    </w:p>
    <w:p w14:paraId="40C6FB7B" w14:textId="77777777" w:rsidR="002C2993" w:rsidRDefault="002C2993" w:rsidP="002C2993"/>
    <w:p w14:paraId="2CAA7234" w14:textId="77777777" w:rsidR="002C2993" w:rsidRDefault="002C2993" w:rsidP="002C2993">
      <w:pPr>
        <w:rPr>
          <w:b/>
          <w:bCs/>
        </w:rPr>
      </w:pPr>
      <w:r>
        <w:rPr>
          <w:b/>
          <w:bCs/>
        </w:rPr>
        <w:t xml:space="preserve">Text for All Colleges/Schools in PharmCAS </w:t>
      </w:r>
    </w:p>
    <w:p w14:paraId="21EC0A89" w14:textId="77777777" w:rsidR="002C2993" w:rsidRDefault="002C2993" w:rsidP="002C2993">
      <w:pPr>
        <w:rPr>
          <w:color w:val="0070C0"/>
        </w:rPr>
      </w:pPr>
      <w:r>
        <w:rPr>
          <w:color w:val="0070C0"/>
        </w:rPr>
        <w:t>“Early decision is no longer offered as an option in PharmCAS. Applicants are encouraged to apply early in the admissions cycle to improve their chances for admission.”</w:t>
      </w:r>
    </w:p>
    <w:p w14:paraId="775CF4D8" w14:textId="77777777" w:rsidR="002C2993" w:rsidRDefault="002C2993" w:rsidP="002C2993"/>
    <w:p w14:paraId="442A02D2" w14:textId="24CBE57E" w:rsidR="002C2993" w:rsidRDefault="002C2993" w:rsidP="002C2993">
      <w:r w:rsidRPr="1981BE62">
        <w:rPr>
          <w:b/>
          <w:bCs/>
        </w:rPr>
        <w:lastRenderedPageBreak/>
        <w:t xml:space="preserve">Optional Language for Colleges/Schools: </w:t>
      </w:r>
      <w:r>
        <w:t>FYI</w:t>
      </w:r>
      <w:r w:rsidR="6E687994">
        <w:t xml:space="preserve"> </w:t>
      </w:r>
      <w:r>
        <w:t>- AACP is exploring options to facilitate the ability of colleges and schools in the 2021-2022 admissions cycle to designate a “priority” (preferred) deadline in addition to their official (enforced) PharmCAS deadline. The purpose of the priority deadline would be to encourage applicants to apply earlier in the cycle. More information will follow as it becomes available.</w:t>
      </w:r>
    </w:p>
    <w:p w14:paraId="1ABB11FA" w14:textId="77777777" w:rsidR="002C2993" w:rsidRDefault="002C2993" w:rsidP="002C2993">
      <w:pPr>
        <w:rPr>
          <w:color w:val="0070C0"/>
        </w:rPr>
      </w:pPr>
      <w:r>
        <w:rPr>
          <w:color w:val="0070C0"/>
        </w:rPr>
        <w:t>“Applicants who apply by the [college/school’s] priority deadline on [date] will be given preference in the admissions review process.”</w:t>
      </w:r>
    </w:p>
    <w:p w14:paraId="15AD5593" w14:textId="77777777" w:rsidR="002C2993" w:rsidRDefault="002C2993" w:rsidP="002C2993">
      <w:pPr>
        <w:rPr>
          <w:b/>
          <w:bCs/>
          <w:color w:val="4472C4"/>
        </w:rPr>
      </w:pPr>
    </w:p>
    <w:bookmarkEnd w:id="0"/>
    <w:p w14:paraId="74C34415" w14:textId="77777777" w:rsidR="00A104AE" w:rsidRDefault="00EF1886"/>
    <w:sectPr w:rsidR="00A10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93"/>
    <w:rsid w:val="002850BD"/>
    <w:rsid w:val="002C2993"/>
    <w:rsid w:val="00845EBB"/>
    <w:rsid w:val="00AE4DAA"/>
    <w:rsid w:val="00EF1886"/>
    <w:rsid w:val="0E329A5E"/>
    <w:rsid w:val="0EF3977C"/>
    <w:rsid w:val="10028ED5"/>
    <w:rsid w:val="1369DCF3"/>
    <w:rsid w:val="1573ACD2"/>
    <w:rsid w:val="1981BE62"/>
    <w:rsid w:val="1AC14C0A"/>
    <w:rsid w:val="2029815B"/>
    <w:rsid w:val="3142DC87"/>
    <w:rsid w:val="38C1F8FC"/>
    <w:rsid w:val="3CDE601F"/>
    <w:rsid w:val="3E9666AD"/>
    <w:rsid w:val="460D94ED"/>
    <w:rsid w:val="4BAD1DD6"/>
    <w:rsid w:val="5516E911"/>
    <w:rsid w:val="58F64DD2"/>
    <w:rsid w:val="641D4133"/>
    <w:rsid w:val="6E687994"/>
    <w:rsid w:val="7E18D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6BB6"/>
  <w15:chartTrackingRefBased/>
  <w15:docId w15:val="{7808AC22-0237-4F38-996F-514873BD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29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29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9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harmcas.org" TargetMode="External"/><Relationship Id="rId3" Type="http://schemas.openxmlformats.org/officeDocument/2006/relationships/customXml" Target="../customXml/item3.xml"/><Relationship Id="rId7" Type="http://schemas.openxmlformats.org/officeDocument/2006/relationships/hyperlink" Target="mailto:cas@aac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744E908C528A48AD84B75F43CEC86B" ma:contentTypeVersion="12" ma:contentTypeDescription="Create a new document." ma:contentTypeScope="" ma:versionID="84ab4778f1f15bdc2bba3abd5c3ba6e4">
  <xsd:schema xmlns:xsd="http://www.w3.org/2001/XMLSchema" xmlns:xs="http://www.w3.org/2001/XMLSchema" xmlns:p="http://schemas.microsoft.com/office/2006/metadata/properties" xmlns:ns2="86d92770-2c38-4b0d-a7fe-d6f94ca2c719" xmlns:ns3="02217bdf-fc03-4208-830c-4824b835e77d" targetNamespace="http://schemas.microsoft.com/office/2006/metadata/properties" ma:root="true" ma:fieldsID="7905b35c379ded7be3fd68da70c6062f" ns2:_="" ns3:_="">
    <xsd:import namespace="86d92770-2c38-4b0d-a7fe-d6f94ca2c719"/>
    <xsd:import namespace="02217bdf-fc03-4208-830c-4824b835e7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92770-2c38-4b0d-a7fe-d6f94ca2c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217bdf-fc03-4208-830c-4824b835e7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EAB17-AF65-471C-82C4-E1ABA8501D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DBDE83-CEAE-4A78-B39A-6B1BD90D955A}">
  <ds:schemaRefs>
    <ds:schemaRef ds:uri="http://schemas.microsoft.com/sharepoint/v3/contenttype/forms"/>
  </ds:schemaRefs>
</ds:datastoreItem>
</file>

<file path=customXml/itemProps3.xml><?xml version="1.0" encoding="utf-8"?>
<ds:datastoreItem xmlns:ds="http://schemas.openxmlformats.org/officeDocument/2006/customXml" ds:itemID="{8FE37708-A376-41E8-B246-C0AF3E01A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92770-2c38-4b0d-a7fe-d6f94ca2c719"/>
    <ds:schemaRef ds:uri="02217bdf-fc03-4208-830c-4824b835e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 Bruce, Katie</dc:creator>
  <cp:keywords/>
  <dc:description/>
  <cp:lastModifiedBy>Libby Ross</cp:lastModifiedBy>
  <cp:revision>2</cp:revision>
  <dcterms:created xsi:type="dcterms:W3CDTF">2020-02-05T15:35:00Z</dcterms:created>
  <dcterms:modified xsi:type="dcterms:W3CDTF">2020-02-05T15:35:00Z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0x01010064744E908C528A48AD84B75F43CEC86B</vt:lpwstr>
  </property>
</Properties>
</file>